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4E" w:rsidRPr="00EB2E4E" w:rsidRDefault="00EB2E4E" w:rsidP="00EB2E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E4E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2E4E">
        <w:rPr>
          <w:rFonts w:ascii="Times New Roman" w:hAnsi="Times New Roman" w:cs="Times New Roman"/>
          <w:sz w:val="28"/>
          <w:szCs w:val="28"/>
        </w:rPr>
        <w:t>1. Проблемы современной методологии педагогики.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2. Феноменология педагогических процессов.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3. Типы педагогических процессов и систем.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4. Основные категории современной теории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5. Обучение и образование в контексте современной педагогической теории.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6. Цели классической теории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7. Современные подходы к определению целей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8. Принципы и закономерности классической теории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9. Классическая концепция усвоения знаний.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10. Поведенческая концепция формирования умений.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11. Теория поэтапного формирования умственных действий.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12. Основы теории отбора содержания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13. Особенности социально-прагматических концепций обучения.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14. Концепция учебной деятельности.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15. Современная концепция содержания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16. Принципы обучения.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EB2E4E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EB2E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B2E4E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Pr="00EB2E4E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18. Методы обучения и их классификации.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19. Организационные формы обучения и формы организации учебной деятельности.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20. Средства обучения и их классификация.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21. Ведущие факторы формирующего воздействия и их учет в работе педагога.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22. Основы научной теории воспитания. Воспитание в широком и узком смысле.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23. Процессуальные аспекты воспитания. Противоречия воспитательного процесса.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24. Основы классической концепции воспитания. Методы воспитания.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25. Концептуальные основы теории и практики коллективистского воспитания.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lastRenderedPageBreak/>
        <w:t>26. Проблемы и противоречия коллективистского воспитания.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27. Основы социальной педагогики.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28. Основы технологий социального воспитания.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29. Теория педагогического общения.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30. Идеи и ценности духовного воспитания.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31. Гуманистические воспитательные системы. Воспитательные системы современных российских школ.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32. Проблемы и возможности управления образованием.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33. Основные понятия управления образовательными системами.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34. Система и технологии управления образовательными системами.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35. Основные тенденции развития управления образованием.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36. Вариативные концепции и подходы к управлению образовательными системами.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37. Основные управленческие процессы в образовании.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38. Управленческая культура руководителя: структура и функции.</w:t>
      </w:r>
    </w:p>
    <w:p w:rsidR="00EB2E4E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39. Стандарты профессионализма руководителя образования.</w:t>
      </w:r>
    </w:p>
    <w:p w:rsidR="00601D6B" w:rsidRPr="00EB2E4E" w:rsidRDefault="00EB2E4E" w:rsidP="00EB2E4E">
      <w:pPr>
        <w:jc w:val="both"/>
        <w:rPr>
          <w:rFonts w:ascii="Times New Roman" w:hAnsi="Times New Roman" w:cs="Times New Roman"/>
          <w:sz w:val="28"/>
          <w:szCs w:val="28"/>
        </w:rPr>
      </w:pPr>
      <w:r w:rsidRPr="00EB2E4E">
        <w:rPr>
          <w:rFonts w:ascii="Times New Roman" w:hAnsi="Times New Roman" w:cs="Times New Roman"/>
          <w:sz w:val="28"/>
          <w:szCs w:val="28"/>
        </w:rPr>
        <w:t>40. Социально-культурные проблемы управления образовательными системами.</w:t>
      </w:r>
    </w:p>
    <w:sectPr w:rsidR="00601D6B" w:rsidRPr="00EB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84"/>
    <w:rsid w:val="00042784"/>
    <w:rsid w:val="00140A14"/>
    <w:rsid w:val="00161772"/>
    <w:rsid w:val="002D2367"/>
    <w:rsid w:val="003A398E"/>
    <w:rsid w:val="003C521F"/>
    <w:rsid w:val="005B3FF1"/>
    <w:rsid w:val="005D31EF"/>
    <w:rsid w:val="00877893"/>
    <w:rsid w:val="00931F79"/>
    <w:rsid w:val="009568CC"/>
    <w:rsid w:val="00957CD7"/>
    <w:rsid w:val="00994421"/>
    <w:rsid w:val="009E27A6"/>
    <w:rsid w:val="00A528D9"/>
    <w:rsid w:val="00AB65F5"/>
    <w:rsid w:val="00B01D6B"/>
    <w:rsid w:val="00B4657D"/>
    <w:rsid w:val="00C23202"/>
    <w:rsid w:val="00C51085"/>
    <w:rsid w:val="00C83743"/>
    <w:rsid w:val="00E42CAC"/>
    <w:rsid w:val="00E61309"/>
    <w:rsid w:val="00EB2E4E"/>
    <w:rsid w:val="00ED52D4"/>
    <w:rsid w:val="00EF5A84"/>
    <w:rsid w:val="00EF6AC9"/>
    <w:rsid w:val="00F7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657E6"/>
  <w15:chartTrackingRefBased/>
  <w15:docId w15:val="{94C3B898-E2BD-44B2-89DB-773E3DBD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2021-08-28T17:28:00Z</dcterms:created>
  <dcterms:modified xsi:type="dcterms:W3CDTF">2022-04-14T13:47:00Z</dcterms:modified>
</cp:coreProperties>
</file>